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7A7" w:rsidRDefault="00D857A7" w:rsidP="00D857A7">
      <w:pPr>
        <w:jc w:val="center"/>
        <w:rPr>
          <w:sz w:val="32"/>
          <w:szCs w:val="32"/>
        </w:rPr>
      </w:pPr>
      <w:bookmarkStart w:id="0" w:name="_GoBack"/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D857A7" w:rsidRDefault="00D857A7" w:rsidP="00D857A7">
      <w:pPr>
        <w:jc w:val="center"/>
        <w:rPr>
          <w:sz w:val="32"/>
          <w:szCs w:val="32"/>
        </w:rPr>
      </w:pPr>
    </w:p>
    <w:p w:rsidR="00D857A7" w:rsidRPr="00C826DA" w:rsidRDefault="00D857A7" w:rsidP="00D857A7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D857A7" w:rsidRPr="00C826DA" w:rsidRDefault="00D857A7" w:rsidP="00D857A7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пятого созыва</w:t>
      </w:r>
    </w:p>
    <w:p w:rsidR="00D857A7" w:rsidRDefault="00D857A7" w:rsidP="00D857A7">
      <w:pPr>
        <w:jc w:val="center"/>
        <w:rPr>
          <w:b/>
          <w:sz w:val="32"/>
          <w:szCs w:val="32"/>
        </w:rPr>
      </w:pPr>
    </w:p>
    <w:p w:rsidR="00D857A7" w:rsidRDefault="00D857A7" w:rsidP="00D857A7">
      <w:pPr>
        <w:jc w:val="center"/>
        <w:rPr>
          <w:szCs w:val="28"/>
        </w:rPr>
      </w:pPr>
      <w:r>
        <w:rPr>
          <w:szCs w:val="28"/>
        </w:rPr>
        <w:t>От 29.09.2015</w:t>
      </w:r>
      <w:r w:rsidR="00F828C1">
        <w:rPr>
          <w:szCs w:val="28"/>
        </w:rPr>
        <w:t xml:space="preserve"> г.</w:t>
      </w:r>
      <w:r>
        <w:rPr>
          <w:szCs w:val="28"/>
        </w:rPr>
        <w:t xml:space="preserve">                                        с. Новоключи      </w:t>
      </w:r>
      <w:r w:rsidR="00F828C1">
        <w:rPr>
          <w:szCs w:val="28"/>
        </w:rPr>
        <w:t xml:space="preserve">                            </w:t>
      </w:r>
      <w:r>
        <w:rPr>
          <w:szCs w:val="28"/>
        </w:rPr>
        <w:t>№ 9</w:t>
      </w:r>
    </w:p>
    <w:p w:rsidR="00D857A7" w:rsidRDefault="00D857A7" w:rsidP="00D857A7">
      <w:pPr>
        <w:jc w:val="both"/>
        <w:rPr>
          <w:szCs w:val="28"/>
        </w:rPr>
      </w:pPr>
    </w:p>
    <w:p w:rsidR="00D857A7" w:rsidRDefault="00D857A7" w:rsidP="00D857A7">
      <w:pPr>
        <w:jc w:val="both"/>
        <w:rPr>
          <w:szCs w:val="28"/>
        </w:rPr>
      </w:pPr>
    </w:p>
    <w:p w:rsidR="00D857A7" w:rsidRDefault="00D857A7" w:rsidP="00D857A7">
      <w:pPr>
        <w:jc w:val="both"/>
        <w:rPr>
          <w:szCs w:val="28"/>
        </w:rPr>
      </w:pPr>
      <w:r>
        <w:rPr>
          <w:szCs w:val="28"/>
        </w:rPr>
        <w:t>Об образовании постоянных комиссий</w:t>
      </w:r>
    </w:p>
    <w:p w:rsidR="00D857A7" w:rsidRDefault="00D857A7" w:rsidP="00D857A7">
      <w:pPr>
        <w:jc w:val="both"/>
        <w:rPr>
          <w:szCs w:val="28"/>
        </w:rPr>
      </w:pPr>
    </w:p>
    <w:p w:rsidR="00D857A7" w:rsidRDefault="00D857A7" w:rsidP="00D857A7">
      <w:pPr>
        <w:ind w:firstLine="1134"/>
        <w:jc w:val="both"/>
        <w:rPr>
          <w:szCs w:val="28"/>
        </w:rPr>
      </w:pPr>
      <w:r>
        <w:rPr>
          <w:szCs w:val="28"/>
        </w:rPr>
        <w:t xml:space="preserve">В соответствии с Уставом  Новоключевского сельсовета, статьей 11 Регламента Совета депутатов Новоключевского сельсовета. </w:t>
      </w:r>
    </w:p>
    <w:p w:rsidR="00D857A7" w:rsidRDefault="00D857A7" w:rsidP="00D857A7">
      <w:pPr>
        <w:ind w:firstLine="1134"/>
        <w:jc w:val="both"/>
        <w:rPr>
          <w:szCs w:val="28"/>
        </w:rPr>
      </w:pPr>
      <w:r>
        <w:rPr>
          <w:szCs w:val="28"/>
        </w:rPr>
        <w:t xml:space="preserve">Совет депутатов Новоключевского сельсовета </w:t>
      </w:r>
    </w:p>
    <w:p w:rsidR="00D857A7" w:rsidRPr="003A53D8" w:rsidRDefault="00D857A7" w:rsidP="00D857A7">
      <w:pPr>
        <w:ind w:firstLine="1134"/>
        <w:jc w:val="both"/>
        <w:rPr>
          <w:b/>
          <w:szCs w:val="28"/>
        </w:rPr>
      </w:pPr>
      <w:r w:rsidRPr="003A53D8">
        <w:rPr>
          <w:b/>
          <w:szCs w:val="28"/>
        </w:rPr>
        <w:t>РЕШИЛ:</w:t>
      </w:r>
    </w:p>
    <w:p w:rsidR="00D857A7" w:rsidRPr="00B772D4" w:rsidRDefault="00D857A7" w:rsidP="00D857A7">
      <w:pPr>
        <w:ind w:left="360"/>
        <w:jc w:val="both"/>
        <w:rPr>
          <w:i/>
          <w:szCs w:val="28"/>
        </w:rPr>
      </w:pPr>
      <w:r>
        <w:rPr>
          <w:szCs w:val="28"/>
        </w:rPr>
        <w:t xml:space="preserve">   1.Образовать 3 постоянные комиссии Совета депутатов Новоключевского сельсовета: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>- постоянная комиссия по бюджету, налоговой, финансово-кредитной политике в составе 3-х депутатов;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>- постоянная комиссия по социальному развитию и земельным отношениям в составе 3-х  депутатов;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>- мандатная комиссия в составе 3-х  депутатов.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 xml:space="preserve">   2. Поручить постоянным комиссиям в срок до 15.12.2015</w:t>
      </w:r>
      <w:r w:rsidR="00F828C1">
        <w:rPr>
          <w:szCs w:val="28"/>
        </w:rPr>
        <w:t xml:space="preserve"> </w:t>
      </w:r>
      <w:r>
        <w:rPr>
          <w:szCs w:val="28"/>
        </w:rPr>
        <w:t xml:space="preserve">г. подготовить и внести </w:t>
      </w:r>
      <w:r w:rsidR="00F828C1">
        <w:rPr>
          <w:szCs w:val="28"/>
        </w:rPr>
        <w:t>на рассмотрение сессии Положение</w:t>
      </w:r>
      <w:r>
        <w:rPr>
          <w:szCs w:val="28"/>
        </w:rPr>
        <w:t xml:space="preserve"> о постоянных комиссиях Совета депутатов Новоключевского сельсовета.</w:t>
      </w: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 xml:space="preserve">   3. Настоящее решение вступает в силу с момента его принятия.</w:t>
      </w:r>
    </w:p>
    <w:p w:rsidR="00D857A7" w:rsidRDefault="00D857A7" w:rsidP="00D857A7">
      <w:pPr>
        <w:ind w:left="360"/>
        <w:jc w:val="both"/>
        <w:rPr>
          <w:szCs w:val="28"/>
        </w:rPr>
      </w:pPr>
    </w:p>
    <w:p w:rsidR="00D857A7" w:rsidRDefault="00D857A7" w:rsidP="00D857A7">
      <w:pPr>
        <w:ind w:left="360"/>
        <w:jc w:val="both"/>
        <w:rPr>
          <w:szCs w:val="28"/>
        </w:rPr>
      </w:pPr>
    </w:p>
    <w:p w:rsidR="00D857A7" w:rsidRDefault="00D857A7" w:rsidP="00D857A7">
      <w:pPr>
        <w:ind w:left="360"/>
        <w:jc w:val="both"/>
        <w:rPr>
          <w:szCs w:val="28"/>
        </w:rPr>
      </w:pPr>
    </w:p>
    <w:p w:rsidR="00B821D8" w:rsidRDefault="00B821D8" w:rsidP="00D857A7">
      <w:pPr>
        <w:ind w:left="360"/>
        <w:jc w:val="both"/>
        <w:rPr>
          <w:szCs w:val="28"/>
        </w:rPr>
      </w:pPr>
    </w:p>
    <w:p w:rsidR="00D857A7" w:rsidRDefault="00D857A7" w:rsidP="00D857A7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</w:t>
      </w:r>
      <w:r w:rsidRPr="006978E4">
        <w:rPr>
          <w:szCs w:val="28"/>
        </w:rPr>
        <w:t>С.С. Суворова</w:t>
      </w:r>
    </w:p>
    <w:p w:rsidR="00D857A7" w:rsidRDefault="00D857A7" w:rsidP="00D857A7">
      <w:pPr>
        <w:ind w:left="1134"/>
        <w:jc w:val="both"/>
        <w:rPr>
          <w:szCs w:val="28"/>
        </w:rPr>
      </w:pPr>
    </w:p>
    <w:p w:rsidR="00D857A7" w:rsidRDefault="00D857A7" w:rsidP="00D857A7">
      <w:pPr>
        <w:ind w:left="1134"/>
        <w:jc w:val="both"/>
        <w:rPr>
          <w:szCs w:val="28"/>
        </w:rPr>
      </w:pPr>
    </w:p>
    <w:bookmarkEnd w:id="0"/>
    <w:p w:rsidR="00187274" w:rsidRDefault="00187274"/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7A7"/>
    <w:rsid w:val="00187274"/>
    <w:rsid w:val="00B821D8"/>
    <w:rsid w:val="00D857A7"/>
    <w:rsid w:val="00F8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2016-03-09T06:40:00Z</dcterms:created>
  <dcterms:modified xsi:type="dcterms:W3CDTF">2019-08-19T03:57:00Z</dcterms:modified>
</cp:coreProperties>
</file>